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54" w:rsidRDefault="006517B8" w:rsidP="006517B8">
      <w:pPr>
        <w:jc w:val="both"/>
      </w:pPr>
      <w:r>
        <w:t>Poštovane</w:t>
      </w:r>
      <w:r w:rsidR="00B23574">
        <w:t xml:space="preserve"> studenti</w:t>
      </w:r>
      <w:r>
        <w:t>ce i studenti</w:t>
      </w:r>
      <w:r w:rsidR="00B23574">
        <w:t>,</w:t>
      </w:r>
    </w:p>
    <w:p w:rsidR="00B23574" w:rsidRDefault="00B23574" w:rsidP="006517B8">
      <w:pPr>
        <w:jc w:val="both"/>
      </w:pPr>
      <w:r>
        <w:t xml:space="preserve">Na ispitnom roku 4-8.5.2020. ispit iz predmeta </w:t>
      </w:r>
      <w:r w:rsidR="00ED03E9">
        <w:t>Suvremene upravne doktrine</w:t>
      </w:r>
      <w:r>
        <w:t xml:space="preserve"> će se održati na sljedeći način.</w:t>
      </w:r>
    </w:p>
    <w:p w:rsidR="006B19F4" w:rsidRPr="006B19F4" w:rsidRDefault="006B19F4" w:rsidP="006B19F4">
      <w:pPr>
        <w:jc w:val="both"/>
        <w:rPr>
          <w:b/>
        </w:rPr>
      </w:pPr>
      <w:r w:rsidRPr="006B19F4">
        <w:rPr>
          <w:b/>
        </w:rPr>
        <w:t>Pisani dio ispita</w:t>
      </w:r>
    </w:p>
    <w:p w:rsidR="006B19F4" w:rsidRDefault="006B19F4" w:rsidP="006B19F4">
      <w:pPr>
        <w:jc w:val="both"/>
      </w:pPr>
      <w:r>
        <w:t>Pisani dio ispita održat će se u utorak, 5. svibnja 2020., s početkom u 12 sati, putem Merlin sustava. Studentima se preporučuje da ranije pristupe sustavu kako bi mogli započeti s rješavanjem testa na vrijeme.</w:t>
      </w:r>
    </w:p>
    <w:p w:rsidR="006B19F4" w:rsidRDefault="006B19F4" w:rsidP="00ED03E9">
      <w:pPr>
        <w:jc w:val="both"/>
      </w:pPr>
      <w:r>
        <w:t>Pisani</w:t>
      </w:r>
      <w:r w:rsidR="00ED03E9">
        <w:t xml:space="preserve"> dio je test znanja s otvo</w:t>
      </w:r>
      <w:r>
        <w:t>renim odgovorima esejskog tipa pri</w:t>
      </w:r>
      <w:r w:rsidRPr="006B19F4">
        <w:t xml:space="preserve"> čemu je naglasak stavljen na provjeru znanja, razumijevanja i povezivanja, a ne reprodukciju gradiva.</w:t>
      </w:r>
    </w:p>
    <w:p w:rsidR="006B19F4" w:rsidRDefault="006B19F4" w:rsidP="00ED03E9">
      <w:pPr>
        <w:jc w:val="both"/>
      </w:pPr>
      <w:r w:rsidRPr="006B19F4">
        <w:t>Vrijeme predviđeno za pisanje testa je 50 minuta.</w:t>
      </w:r>
    </w:p>
    <w:p w:rsidR="006B19F4" w:rsidRDefault="006B19F4" w:rsidP="006B19F4">
      <w:pPr>
        <w:jc w:val="both"/>
      </w:pPr>
      <w:r>
        <w:t>Pismeni dio ispita će se sastojati od 5 pitanja na koja j</w:t>
      </w:r>
      <w:r>
        <w:t>e moguće dobiti maksimalno petnaest (15</w:t>
      </w:r>
      <w:r>
        <w:t xml:space="preserve">) bodova. </w:t>
      </w:r>
    </w:p>
    <w:p w:rsidR="006B19F4" w:rsidRDefault="006B19F4" w:rsidP="006B19F4">
      <w:pPr>
        <w:jc w:val="both"/>
      </w:pPr>
      <w:r>
        <w:t>Na svako od pitanja se može dobiti od 0-3 boda. Uvjet za izlazak na usmeni ispit je pozitivno napisan pisani test. To znači da je na pisanom testu potrebno ostvariti minimalno osam (8) bodova,  s time da najmanje tri (3) odgovora na pojedino pitanje treba biti pozitivno, te da ne smije biti više od dva (2) potpuno nezadovoljavajuća odgovora na neko od pitanja. Dakle, minimum je 8/2 bodova, a maksimum je 15/0 bodova.</w:t>
      </w:r>
    </w:p>
    <w:p w:rsidR="006B19F4" w:rsidRDefault="006B19F4" w:rsidP="006B19F4">
      <w:pPr>
        <w:jc w:val="both"/>
      </w:pPr>
      <w:r w:rsidRPr="006B19F4">
        <w:t>Rezultati pisanog dijela ispita bit će dostupni u srijedu, 6. svibnja u 20 sati na mrežnim stranica</w:t>
      </w:r>
      <w:r>
        <w:t>ma Katedre za upravnu znanost (Suvremene upravne doktrine</w:t>
      </w:r>
      <w:r w:rsidRPr="006B19F4">
        <w:t>) i putem sustava Merlin.</w:t>
      </w:r>
    </w:p>
    <w:p w:rsidR="00ED03E9" w:rsidRDefault="00ED03E9" w:rsidP="00ED03E9">
      <w:pPr>
        <w:jc w:val="both"/>
      </w:pPr>
      <w:r>
        <w:t>Završna ocjena iz kolegija se formira na temelju pismenog ispita i usmenog ispita.</w:t>
      </w:r>
    </w:p>
    <w:p w:rsidR="006B19F4" w:rsidRPr="006B19F4" w:rsidRDefault="006B19F4" w:rsidP="006B19F4">
      <w:pPr>
        <w:jc w:val="both"/>
        <w:rPr>
          <w:b/>
        </w:rPr>
      </w:pPr>
      <w:bookmarkStart w:id="0" w:name="_GoBack"/>
      <w:bookmarkEnd w:id="0"/>
      <w:r w:rsidRPr="006B19F4">
        <w:rPr>
          <w:b/>
        </w:rPr>
        <w:t>Usmeni ispit</w:t>
      </w:r>
    </w:p>
    <w:p w:rsidR="006B19F4" w:rsidRDefault="006B19F4" w:rsidP="006B19F4">
      <w:pPr>
        <w:jc w:val="both"/>
      </w:pPr>
      <w:r>
        <w:t xml:space="preserve">Studenti koji polože pisani dio ispita, pristupaju usmenom dijelu ispita putem poveznice na Google </w:t>
      </w:r>
      <w:proofErr w:type="spellStart"/>
      <w:r>
        <w:t>Meet</w:t>
      </w:r>
      <w:proofErr w:type="spellEnd"/>
      <w:r>
        <w:t xml:space="preserve"> sastanak koju će im ispitivač poslati po objavi rezultata pisanog dijela ispita.</w:t>
      </w:r>
    </w:p>
    <w:p w:rsidR="0002189F" w:rsidRPr="00000628" w:rsidRDefault="0002189F" w:rsidP="00925526">
      <w:pPr>
        <w:jc w:val="both"/>
        <w:rPr>
          <w:b/>
        </w:rPr>
      </w:pPr>
      <w:r w:rsidRPr="00000628">
        <w:rPr>
          <w:b/>
        </w:rPr>
        <w:t xml:space="preserve">Primjer </w:t>
      </w:r>
      <w:r w:rsidR="00113F85" w:rsidRPr="00000628">
        <w:rPr>
          <w:b/>
        </w:rPr>
        <w:t>pitanja</w:t>
      </w:r>
      <w:r w:rsidRPr="00000628">
        <w:rPr>
          <w:b/>
        </w:rPr>
        <w:t>:</w:t>
      </w:r>
    </w:p>
    <w:p w:rsidR="00862218" w:rsidRDefault="00862218" w:rsidP="007A6DB8">
      <w:pPr>
        <w:pStyle w:val="ListParagraph"/>
        <w:jc w:val="both"/>
      </w:pPr>
    </w:p>
    <w:p w:rsidR="00925526" w:rsidRPr="00000628" w:rsidRDefault="00925526" w:rsidP="00925526">
      <w:pPr>
        <w:pStyle w:val="ListParagraph"/>
        <w:numPr>
          <w:ilvl w:val="0"/>
          <w:numId w:val="2"/>
        </w:numPr>
        <w:jc w:val="both"/>
        <w:rPr>
          <w:b/>
        </w:rPr>
      </w:pPr>
      <w:r w:rsidRPr="00000628">
        <w:rPr>
          <w:b/>
        </w:rPr>
        <w:t>Objasnite razliku između upravnih doktrina i upravne teorije.</w:t>
      </w:r>
    </w:p>
    <w:p w:rsidR="00000628" w:rsidRPr="00000628" w:rsidRDefault="00000628" w:rsidP="00000628">
      <w:pPr>
        <w:pStyle w:val="ListParagraph"/>
        <w:ind w:left="1080"/>
        <w:jc w:val="both"/>
      </w:pPr>
      <w:r w:rsidRPr="00000628">
        <w:t>Upravna doktrina je sistematizacija iskustva dok je teorija fond apstraktnog znanja o uzrocima i posljedicama neke pojave. Upravna teorija ulazi u područje društvenih empirijskih znanosti.</w:t>
      </w:r>
      <w:r>
        <w:t xml:space="preserve"> </w:t>
      </w:r>
      <w:r w:rsidRPr="00000628">
        <w:t>Društvene znanosti ne mogu dosegnuti prag pouzdanosti koji postoji u prirodnim znanostima te se zbog toga otvara prostor za razvoj doktrina koje se temelje na dominantnim društvenim vrijednostima.</w:t>
      </w:r>
    </w:p>
    <w:p w:rsidR="00925526" w:rsidRDefault="00925526" w:rsidP="00000628">
      <w:pPr>
        <w:pStyle w:val="ListParagraph"/>
        <w:ind w:left="1080"/>
        <w:jc w:val="both"/>
      </w:pPr>
      <w:r w:rsidRPr="00925526">
        <w:t xml:space="preserve"> </w:t>
      </w:r>
    </w:p>
    <w:p w:rsidR="00000628" w:rsidRPr="00000628" w:rsidRDefault="00ED03E9" w:rsidP="00000628">
      <w:pPr>
        <w:pStyle w:val="ListParagraph"/>
        <w:numPr>
          <w:ilvl w:val="0"/>
          <w:numId w:val="2"/>
        </w:numPr>
        <w:jc w:val="both"/>
        <w:rPr>
          <w:b/>
        </w:rPr>
      </w:pPr>
      <w:r w:rsidRPr="00000628">
        <w:rPr>
          <w:b/>
        </w:rPr>
        <w:t>Objasnite po čemu se razlikuju doktrine nove javne uprave (</w:t>
      </w:r>
      <w:r w:rsidRPr="00000628">
        <w:rPr>
          <w:b/>
          <w:i/>
          <w:lang w:val="en-GB"/>
        </w:rPr>
        <w:t>New Public Administration</w:t>
      </w:r>
      <w:r w:rsidRPr="00000628">
        <w:rPr>
          <w:b/>
        </w:rPr>
        <w:t>) i novog javnog menadžmenta (</w:t>
      </w:r>
      <w:r w:rsidRPr="00000628">
        <w:rPr>
          <w:b/>
          <w:i/>
          <w:lang w:val="en-GB"/>
        </w:rPr>
        <w:t>New Public Management</w:t>
      </w:r>
      <w:r w:rsidRPr="00000628">
        <w:rPr>
          <w:b/>
        </w:rPr>
        <w:t>)?</w:t>
      </w:r>
    </w:p>
    <w:p w:rsidR="00ED03E9" w:rsidRPr="00000628" w:rsidRDefault="00ED03E9" w:rsidP="00000628">
      <w:pPr>
        <w:pStyle w:val="ListParagraph"/>
        <w:ind w:left="1080"/>
        <w:jc w:val="both"/>
      </w:pPr>
      <w:r w:rsidRPr="00000628">
        <w:t>Po vrijednostima (nabrojiti) te načinima njihovog ostvarenja (kod NPM tehnike, instrumenti i kultura i mjere privatnog sektora).</w:t>
      </w:r>
    </w:p>
    <w:p w:rsidR="00EC37D4" w:rsidRPr="00EC37D4" w:rsidRDefault="00EC37D4" w:rsidP="007A6DB8">
      <w:pPr>
        <w:pStyle w:val="ListParagraph"/>
        <w:jc w:val="both"/>
      </w:pPr>
    </w:p>
    <w:sectPr w:rsidR="00EC37D4" w:rsidRPr="00EC3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F71"/>
    <w:multiLevelType w:val="hybridMultilevel"/>
    <w:tmpl w:val="FF1A1D12"/>
    <w:lvl w:ilvl="0" w:tplc="69FC6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8100EA"/>
    <w:multiLevelType w:val="hybridMultilevel"/>
    <w:tmpl w:val="08DADE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90"/>
    <w:rsid w:val="00000628"/>
    <w:rsid w:val="0002189F"/>
    <w:rsid w:val="00113F85"/>
    <w:rsid w:val="00127542"/>
    <w:rsid w:val="005773DC"/>
    <w:rsid w:val="006517B8"/>
    <w:rsid w:val="006B19F4"/>
    <w:rsid w:val="007A6DB8"/>
    <w:rsid w:val="00862218"/>
    <w:rsid w:val="00925526"/>
    <w:rsid w:val="009A7B54"/>
    <w:rsid w:val="00B23574"/>
    <w:rsid w:val="00B75F01"/>
    <w:rsid w:val="00D32090"/>
    <w:rsid w:val="00D97420"/>
    <w:rsid w:val="00EC37D4"/>
    <w:rsid w:val="00ED03E9"/>
    <w:rsid w:val="00FF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F7CA"/>
  <w15:chartTrackingRefBased/>
  <w15:docId w15:val="{DB6EA541-0BB8-4174-B358-CD1AC9AE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Marcetic</dc:creator>
  <cp:keywords/>
  <dc:description/>
  <cp:lastModifiedBy>Windows User</cp:lastModifiedBy>
  <cp:revision>5</cp:revision>
  <dcterms:created xsi:type="dcterms:W3CDTF">2020-04-28T18:58:00Z</dcterms:created>
  <dcterms:modified xsi:type="dcterms:W3CDTF">2020-04-29T06:04:00Z</dcterms:modified>
</cp:coreProperties>
</file>